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E96" w:rsidRPr="0084493D" w:rsidRDefault="0060099B" w:rsidP="007B7CC0">
      <w:pPr>
        <w:widowControl w:val="0"/>
        <w:tabs>
          <w:tab w:val="left" w:pos="1560"/>
          <w:tab w:val="right" w:pos="8505"/>
        </w:tabs>
        <w:autoSpaceDE w:val="0"/>
        <w:autoSpaceDN w:val="0"/>
        <w:adjustRightInd w:val="0"/>
        <w:ind w:left="142" w:right="113"/>
        <w:jc w:val="right"/>
        <w:rPr>
          <w:rFonts w:ascii="Garamond" w:hAnsi="Garamond"/>
          <w:b/>
          <w:color w:val="DBE5F1" w:themeColor="accent1" w:themeTint="33"/>
          <w:sz w:val="116"/>
          <w:szCs w:val="116"/>
        </w:rPr>
      </w:pPr>
      <w:bookmarkStart w:id="0" w:name="_GoBack"/>
      <w:bookmarkEnd w:id="0"/>
      <w:r>
        <w:rPr>
          <w:rFonts w:ascii="Garamond" w:hAnsi="Garamond"/>
          <w:b/>
          <w:i/>
          <w:noProof/>
          <w:color w:val="DBE5F1" w:themeColor="accent1" w:themeTint="33"/>
          <w:sz w:val="116"/>
          <w:szCs w:val="116"/>
          <w:lang w:eastAsia="pt-PT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-193040</wp:posOffset>
                </wp:positionV>
                <wp:extent cx="10908030" cy="3707765"/>
                <wp:effectExtent l="0" t="0" r="7620" b="698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8030" cy="370776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2">
                                <a:lumMod val="75000"/>
                                <a:lumOff val="0"/>
                                <a:gamma/>
                                <a:shade val="60000"/>
                                <a:invGamma/>
                              </a:schemeClr>
                            </a:gs>
                            <a:gs pos="100000">
                              <a:schemeClr val="tx2">
                                <a:lumMod val="75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2F2F2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19.4pt;margin-top:-15.2pt;width:858.9pt;height:291.9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" fillcolor="#17365d [2415]" stroked="f" strokecolor="#f2f2f2" strokeweight="0">
                <v:fill color2="#17365d [2415]" rotate="t" angle="135" focus="100%" type="gradient"/>
                <v:shadow color="#622423" opacity=".5" offset="1pt"/>
              </v:rect>
            </w:pict>
          </mc:Fallback>
        </mc:AlternateContent>
      </w:r>
      <w:r w:rsidR="00DF2E96">
        <w:rPr>
          <w:rFonts w:ascii="Garamond" w:hAnsi="Garamond"/>
          <w:b/>
          <w:i/>
          <w:noProof/>
          <w:color w:val="DBE5F1" w:themeColor="accent1" w:themeTint="33"/>
          <w:sz w:val="116"/>
          <w:szCs w:val="116"/>
          <w:lang w:eastAsia="pt-PT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8527</wp:posOffset>
            </wp:positionH>
            <wp:positionV relativeFrom="paragraph">
              <wp:posOffset>-49711</wp:posOffset>
            </wp:positionV>
            <wp:extent cx="5028165" cy="2268000"/>
            <wp:effectExtent l="19050" t="0" r="1035" b="0"/>
            <wp:wrapNone/>
            <wp:docPr id="4" name="Imagem 5" descr="Mester de Clerecia[5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ter de Clerecia[5]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028165" cy="226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F2E96" w:rsidRPr="0084493D">
        <w:rPr>
          <w:rFonts w:ascii="Garamond" w:hAnsi="Garamond"/>
          <w:b/>
          <w:color w:val="DBE5F1" w:themeColor="accent1" w:themeTint="33"/>
          <w:sz w:val="116"/>
          <w:szCs w:val="116"/>
        </w:rPr>
        <w:t xml:space="preserve">V JORNADAS </w:t>
      </w:r>
    </w:p>
    <w:p w:rsidR="00DF2E96" w:rsidRPr="0084493D" w:rsidRDefault="00DF2E96" w:rsidP="007B7CC0">
      <w:pPr>
        <w:widowControl w:val="0"/>
        <w:tabs>
          <w:tab w:val="left" w:pos="1560"/>
          <w:tab w:val="right" w:pos="8505"/>
        </w:tabs>
        <w:autoSpaceDE w:val="0"/>
        <w:autoSpaceDN w:val="0"/>
        <w:adjustRightInd w:val="0"/>
        <w:ind w:left="142" w:right="113"/>
        <w:jc w:val="right"/>
        <w:rPr>
          <w:rFonts w:ascii="Century" w:hAnsi="Century"/>
          <w:b/>
          <w:color w:val="DBE5F1" w:themeColor="accent1" w:themeTint="33"/>
          <w:sz w:val="116"/>
          <w:szCs w:val="116"/>
        </w:rPr>
      </w:pPr>
      <w:r w:rsidRPr="0084493D">
        <w:rPr>
          <w:rFonts w:ascii="Garamond" w:hAnsi="Garamond"/>
          <w:b/>
          <w:color w:val="DBE5F1" w:themeColor="accent1" w:themeTint="33"/>
          <w:sz w:val="116"/>
          <w:szCs w:val="116"/>
        </w:rPr>
        <w:t>DO SMELPS</w:t>
      </w:r>
    </w:p>
    <w:p w:rsidR="00DF2E96" w:rsidRDefault="00DF2E96" w:rsidP="007B7CC0">
      <w:pPr>
        <w:ind w:right="113"/>
        <w:jc w:val="right"/>
        <w:rPr>
          <w:rFonts w:ascii="Century" w:hAnsi="Century"/>
          <w:b/>
          <w:i/>
          <w:color w:val="DBE5F1" w:themeColor="accent1" w:themeTint="33"/>
          <w:sz w:val="72"/>
          <w:szCs w:val="72"/>
        </w:rPr>
      </w:pPr>
    </w:p>
    <w:p w:rsidR="00DF2E96" w:rsidRPr="0084493D" w:rsidRDefault="00DF2E96" w:rsidP="007B7CC0">
      <w:pPr>
        <w:ind w:right="113"/>
        <w:jc w:val="right"/>
        <w:rPr>
          <w:rFonts w:ascii="Century" w:hAnsi="Century"/>
          <w:b/>
          <w:i/>
          <w:color w:val="DBE5F1" w:themeColor="accent1" w:themeTint="33"/>
          <w:sz w:val="72"/>
          <w:szCs w:val="72"/>
        </w:rPr>
      </w:pPr>
      <w:r w:rsidRPr="0084493D">
        <w:rPr>
          <w:rFonts w:ascii="Century" w:hAnsi="Century"/>
          <w:b/>
          <w:i/>
          <w:color w:val="DBE5F1" w:themeColor="accent1" w:themeTint="33"/>
          <w:sz w:val="72"/>
          <w:szCs w:val="72"/>
        </w:rPr>
        <w:t>Por trás das «estórias» medievais</w:t>
      </w:r>
    </w:p>
    <w:p w:rsidR="00DF2E96" w:rsidRPr="00B63BF7" w:rsidRDefault="00DF2E96" w:rsidP="007B7CC0">
      <w:pPr>
        <w:ind w:left="142" w:right="113"/>
        <w:jc w:val="right"/>
        <w:rPr>
          <w:rFonts w:ascii="Century" w:hAnsi="Century"/>
          <w:color w:val="DBE5F1" w:themeColor="accent1" w:themeTint="33"/>
          <w:sz w:val="18"/>
          <w:szCs w:val="36"/>
        </w:rPr>
      </w:pPr>
    </w:p>
    <w:p w:rsidR="00DF2E96" w:rsidRPr="007B7CC0" w:rsidRDefault="00DF2E96" w:rsidP="007B7CC0">
      <w:pPr>
        <w:ind w:left="142" w:right="113"/>
        <w:jc w:val="right"/>
        <w:rPr>
          <w:rFonts w:ascii="Century" w:hAnsi="Century"/>
          <w:color w:val="DBE5F1" w:themeColor="accent1" w:themeTint="33"/>
          <w:sz w:val="48"/>
          <w:szCs w:val="36"/>
        </w:rPr>
      </w:pPr>
      <w:r w:rsidRPr="007B7CC0">
        <w:rPr>
          <w:rFonts w:ascii="Century" w:hAnsi="Century"/>
          <w:noProof/>
          <w:color w:val="DBE5F1" w:themeColor="accent1" w:themeTint="33"/>
          <w:sz w:val="48"/>
          <w:szCs w:val="36"/>
          <w:lang w:eastAsia="pt-PT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-228774</wp:posOffset>
            </wp:positionH>
            <wp:positionV relativeFrom="paragraph">
              <wp:posOffset>236724</wp:posOffset>
            </wp:positionV>
            <wp:extent cx="11149811" cy="14756524"/>
            <wp:effectExtent l="19050" t="0" r="0" b="0"/>
            <wp:wrapNone/>
            <wp:docPr id="5" name="Imagem 4" descr="http://bancroft.berkeley.edu/philobiblon/images/PT-TT-FRA-13.10-000030_m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ancroft.berkeley.edu/philobiblon/images/PT-TT-FRA-13.10-000030_m00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201E1F"/>
                        </a:clrFrom>
                        <a:clrTo>
                          <a:srgbClr val="201E1F">
                            <a:alpha val="0"/>
                          </a:srgbClr>
                        </a:clrTo>
                      </a:clrChange>
                      <a:lum bright="60000" contrast="-2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9811" cy="147565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7B7CC0">
        <w:rPr>
          <w:rFonts w:ascii="Century" w:hAnsi="Century"/>
          <w:color w:val="DBE5F1" w:themeColor="accent1" w:themeTint="33"/>
          <w:sz w:val="48"/>
          <w:szCs w:val="36"/>
        </w:rPr>
        <w:t>25, 26 e 27 de Junho de 2014</w:t>
      </w:r>
      <w:r w:rsidR="006367F7">
        <w:rPr>
          <w:rFonts w:ascii="Century" w:hAnsi="Century"/>
          <w:color w:val="DBE5F1" w:themeColor="accent1" w:themeTint="33"/>
          <w:sz w:val="48"/>
          <w:szCs w:val="36"/>
        </w:rPr>
        <w:t xml:space="preserve"> – Sala de Reuniões (FLUP)</w:t>
      </w:r>
    </w:p>
    <w:p w:rsidR="00DF2E96" w:rsidRPr="00A2636C" w:rsidRDefault="00DF2E96" w:rsidP="00DF2E96">
      <w:pPr>
        <w:tabs>
          <w:tab w:val="right" w:pos="8505"/>
        </w:tabs>
        <w:jc w:val="left"/>
        <w:rPr>
          <w:rFonts w:ascii="Times New Roman" w:hAnsi="Times New Roman"/>
          <w:b/>
          <w:sz w:val="22"/>
          <w:szCs w:val="52"/>
        </w:rPr>
      </w:pPr>
    </w:p>
    <w:p w:rsidR="00DF2E96" w:rsidRPr="00D37B3D" w:rsidRDefault="0060099B" w:rsidP="00DF2E96">
      <w:pPr>
        <w:widowControl w:val="0"/>
        <w:tabs>
          <w:tab w:val="left" w:pos="1560"/>
        </w:tabs>
        <w:autoSpaceDE w:val="0"/>
        <w:autoSpaceDN w:val="0"/>
        <w:adjustRightInd w:val="0"/>
        <w:spacing w:line="276" w:lineRule="auto"/>
        <w:jc w:val="left"/>
        <w:rPr>
          <w:rFonts w:ascii="Century" w:hAnsi="Century" w:cs="Arial"/>
          <w:b/>
          <w:bCs/>
          <w:color w:val="4A442A" w:themeColor="background2" w:themeShade="40"/>
          <w:sz w:val="12"/>
          <w:szCs w:val="30"/>
        </w:rPr>
      </w:pPr>
      <w:r>
        <w:rPr>
          <w:rFonts w:ascii="Century" w:hAnsi="Century" w:cs="Arial"/>
          <w:b/>
          <w:bCs/>
          <w:noProof/>
          <w:color w:val="4A442A" w:themeColor="background2" w:themeShade="40"/>
          <w:sz w:val="12"/>
          <w:szCs w:val="30"/>
          <w:lang w:eastAsia="pt-PT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-337820</wp:posOffset>
                </wp:positionH>
                <wp:positionV relativeFrom="paragraph">
                  <wp:posOffset>-3175</wp:posOffset>
                </wp:positionV>
                <wp:extent cx="10908030" cy="12608560"/>
                <wp:effectExtent l="0" t="0" r="26670" b="2159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8030" cy="1260856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26.6pt;margin-top:-.25pt;width:858.9pt;height:992.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" fillcolor="#b8cce4 [1300]"/>
            </w:pict>
          </mc:Fallback>
        </mc:AlternateContent>
      </w:r>
    </w:p>
    <w:p w:rsidR="00A40CAB" w:rsidRPr="00CF284D" w:rsidRDefault="00462ABC" w:rsidP="0016399B">
      <w:pPr>
        <w:tabs>
          <w:tab w:val="left" w:pos="1560"/>
        </w:tabs>
        <w:jc w:val="center"/>
        <w:rPr>
          <w:rFonts w:ascii="Garamond" w:hAnsi="Garamond"/>
          <w:b/>
          <w:color w:val="0F243E" w:themeColor="text2" w:themeShade="80"/>
          <w:sz w:val="72"/>
          <w:szCs w:val="64"/>
        </w:rPr>
      </w:pPr>
      <w:r w:rsidRPr="00CF284D">
        <w:rPr>
          <w:rFonts w:ascii="Garamond" w:hAnsi="Garamond"/>
          <w:b/>
          <w:i/>
          <w:color w:val="0F243E" w:themeColor="text2" w:themeShade="80"/>
          <w:sz w:val="72"/>
          <w:szCs w:val="64"/>
        </w:rPr>
        <w:t>Programa</w:t>
      </w:r>
    </w:p>
    <w:p w:rsidR="006F7A41" w:rsidRPr="00613D00" w:rsidRDefault="006F7A41" w:rsidP="00A2636C">
      <w:pPr>
        <w:tabs>
          <w:tab w:val="left" w:pos="1560"/>
        </w:tabs>
        <w:jc w:val="left"/>
        <w:rPr>
          <w:rFonts w:ascii="Times New Roman" w:hAnsi="Times New Roman"/>
          <w:b/>
          <w:i/>
          <w:color w:val="0F243E" w:themeColor="text2" w:themeShade="80"/>
          <w:sz w:val="18"/>
          <w:szCs w:val="52"/>
        </w:rPr>
      </w:pPr>
    </w:p>
    <w:p w:rsidR="00043970" w:rsidRPr="007B7CC0" w:rsidRDefault="00043970" w:rsidP="0004397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25/06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10h30</w:t>
      </w:r>
    </w:p>
    <w:p w:rsidR="00043970" w:rsidRPr="0016399B" w:rsidRDefault="00043970" w:rsidP="00043970">
      <w:pPr>
        <w:jc w:val="center"/>
        <w:rPr>
          <w:rFonts w:ascii="Century" w:hAnsi="Century"/>
          <w:b/>
          <w:color w:val="0F243E" w:themeColor="text2" w:themeShade="80"/>
          <w:sz w:val="36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«Estórias» e tradições textuais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José Carlos Ribeiro Miranda (U. Porto)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Cs w:val="24"/>
        </w:rPr>
      </w:pP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15h00:</w:t>
      </w:r>
    </w:p>
    <w:p w:rsidR="00043970" w:rsidRPr="007B7CC0" w:rsidRDefault="00043970" w:rsidP="0004397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A guerra de Troia na Península Ibérica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Ricardo Pichel (U. S. Compostela/U.C. Madrid), Mariana Leite (U. Porto/E.N.S Lyon)</w:t>
      </w:r>
    </w:p>
    <w:p w:rsidR="00043970" w:rsidRPr="0016399B" w:rsidRDefault="007B7CC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>
        <w:rPr>
          <w:rFonts w:ascii="Century" w:hAnsi="Century"/>
          <w:color w:val="0F243E" w:themeColor="text2" w:themeShade="80"/>
          <w:sz w:val="36"/>
          <w:szCs w:val="36"/>
        </w:rPr>
        <w:t>*</w:t>
      </w:r>
    </w:p>
    <w:p w:rsidR="00043970" w:rsidRPr="007B7CC0" w:rsidRDefault="00043970" w:rsidP="0004397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26/06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10h00:</w:t>
      </w:r>
    </w:p>
    <w:p w:rsidR="00043970" w:rsidRPr="007B7CC0" w:rsidRDefault="00043970" w:rsidP="007B7CC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 xml:space="preserve">Ruy de Pina, </w:t>
      </w:r>
      <w:r w:rsidR="007B7CC0" w:rsidRPr="007B7CC0">
        <w:rPr>
          <w:rFonts w:ascii="Century" w:hAnsi="Century"/>
          <w:b/>
          <w:color w:val="0F243E" w:themeColor="text2" w:themeShade="80"/>
          <w:sz w:val="40"/>
          <w:szCs w:val="36"/>
        </w:rPr>
        <w:t xml:space="preserve"> </w:t>
      </w: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cronista da Idade Média portuguesa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Filipe Alves Moreira (U. Porto)</w:t>
      </w:r>
    </w:p>
    <w:p w:rsidR="0016399B" w:rsidRPr="0016399B" w:rsidRDefault="0016399B" w:rsidP="0016399B">
      <w:pPr>
        <w:jc w:val="center"/>
        <w:rPr>
          <w:rFonts w:ascii="Century" w:hAnsi="Century"/>
          <w:color w:val="0F243E" w:themeColor="text2" w:themeShade="80"/>
          <w:szCs w:val="24"/>
        </w:rPr>
      </w:pP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15h00:</w:t>
      </w:r>
    </w:p>
    <w:p w:rsidR="00043970" w:rsidRPr="007B7CC0" w:rsidRDefault="00043970" w:rsidP="0004397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 xml:space="preserve">Os complexos caminhos da </w:t>
      </w:r>
      <w:r w:rsidRPr="007B7CC0">
        <w:rPr>
          <w:rFonts w:ascii="Century" w:hAnsi="Century"/>
          <w:b/>
          <w:i/>
          <w:color w:val="0F243E" w:themeColor="text2" w:themeShade="80"/>
          <w:sz w:val="40"/>
          <w:szCs w:val="36"/>
        </w:rPr>
        <w:t>Crónica de</w:t>
      </w:r>
      <w:r w:rsidR="0016399B" w:rsidRPr="007B7CC0">
        <w:rPr>
          <w:rFonts w:ascii="Century" w:hAnsi="Century"/>
          <w:b/>
          <w:i/>
          <w:color w:val="0F243E" w:themeColor="text2" w:themeShade="80"/>
          <w:sz w:val="40"/>
          <w:szCs w:val="36"/>
        </w:rPr>
        <w:t> </w:t>
      </w:r>
      <w:r w:rsidRPr="007B7CC0">
        <w:rPr>
          <w:rFonts w:ascii="Century" w:hAnsi="Century"/>
          <w:b/>
          <w:i/>
          <w:color w:val="0F243E" w:themeColor="text2" w:themeShade="80"/>
          <w:sz w:val="40"/>
          <w:szCs w:val="36"/>
        </w:rPr>
        <w:t>1344</w:t>
      </w:r>
    </w:p>
    <w:p w:rsidR="00AD1CE1" w:rsidRPr="0016399B" w:rsidRDefault="00043970" w:rsidP="007B7CC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Maria do</w:t>
      </w:r>
      <w:r w:rsidR="0016399B">
        <w:rPr>
          <w:rFonts w:ascii="Century" w:hAnsi="Century"/>
          <w:color w:val="0F243E" w:themeColor="text2" w:themeShade="80"/>
          <w:sz w:val="36"/>
          <w:szCs w:val="36"/>
        </w:rPr>
        <w:t xml:space="preserve"> Rosário Ferreira (U. Coimbra),</w:t>
      </w:r>
      <w:r w:rsidR="007B7CC0">
        <w:rPr>
          <w:rFonts w:ascii="Century" w:hAnsi="Century"/>
          <w:color w:val="0F243E" w:themeColor="text2" w:themeShade="80"/>
          <w:sz w:val="36"/>
          <w:szCs w:val="36"/>
        </w:rPr>
        <w:t xml:space="preserve"> </w:t>
      </w:r>
      <w:r w:rsidRPr="0016399B">
        <w:rPr>
          <w:rFonts w:ascii="Century" w:hAnsi="Century"/>
          <w:color w:val="0F243E" w:themeColor="text2" w:themeShade="80"/>
          <w:sz w:val="36"/>
          <w:szCs w:val="36"/>
        </w:rPr>
        <w:t xml:space="preserve">Filipe </w:t>
      </w:r>
      <w:r w:rsidR="00BD684C" w:rsidRPr="0016399B">
        <w:rPr>
          <w:rFonts w:ascii="Century" w:hAnsi="Century"/>
          <w:color w:val="0F243E" w:themeColor="text2" w:themeShade="80"/>
          <w:sz w:val="36"/>
          <w:szCs w:val="36"/>
        </w:rPr>
        <w:t>Alves Moreira (U. Porto),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Joana Gomes</w:t>
      </w:r>
      <w:r w:rsidR="00AD1CE1" w:rsidRPr="0016399B">
        <w:rPr>
          <w:rFonts w:ascii="Century" w:hAnsi="Century"/>
          <w:color w:val="0F243E" w:themeColor="text2" w:themeShade="80"/>
          <w:sz w:val="36"/>
          <w:szCs w:val="36"/>
        </w:rPr>
        <w:t xml:space="preserve"> </w:t>
      </w:r>
      <w:r w:rsidRPr="0016399B">
        <w:rPr>
          <w:rFonts w:ascii="Century" w:hAnsi="Century"/>
          <w:color w:val="0F243E" w:themeColor="text2" w:themeShade="80"/>
          <w:sz w:val="36"/>
          <w:szCs w:val="36"/>
        </w:rPr>
        <w:t>(U. Porto)</w:t>
      </w:r>
    </w:p>
    <w:p w:rsidR="00AD1CE1" w:rsidRPr="0016399B" w:rsidRDefault="007B7CC0" w:rsidP="00AD1CE1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>
        <w:rPr>
          <w:rFonts w:ascii="Century" w:hAnsi="Century"/>
          <w:color w:val="0F243E" w:themeColor="text2" w:themeShade="80"/>
          <w:sz w:val="36"/>
          <w:szCs w:val="36"/>
        </w:rPr>
        <w:t>*</w:t>
      </w:r>
    </w:p>
    <w:p w:rsidR="00043970" w:rsidRPr="007B7CC0" w:rsidRDefault="00043970" w:rsidP="0004397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27/06</w:t>
      </w: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10h00:</w:t>
      </w:r>
    </w:p>
    <w:p w:rsidR="00043970" w:rsidRPr="007B7CC0" w:rsidRDefault="00043970" w:rsidP="007B7CC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Arq</w:t>
      </w:r>
      <w:r w:rsidR="0016399B" w:rsidRPr="007B7CC0">
        <w:rPr>
          <w:rFonts w:ascii="Century" w:hAnsi="Century"/>
          <w:b/>
          <w:color w:val="0F243E" w:themeColor="text2" w:themeShade="80"/>
          <w:sz w:val="40"/>
          <w:szCs w:val="36"/>
        </w:rPr>
        <w:t>ueologia arturiana em Portugal</w:t>
      </w:r>
      <w:r w:rsidR="007B7CC0" w:rsidRPr="007B7CC0">
        <w:rPr>
          <w:rFonts w:ascii="Century" w:hAnsi="Century"/>
          <w:b/>
          <w:color w:val="0F243E" w:themeColor="text2" w:themeShade="80"/>
          <w:sz w:val="40"/>
          <w:szCs w:val="36"/>
        </w:rPr>
        <w:t xml:space="preserve">: </w:t>
      </w: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 xml:space="preserve">a edição da </w:t>
      </w:r>
      <w:r w:rsidRPr="007B7CC0">
        <w:rPr>
          <w:rFonts w:ascii="Century" w:hAnsi="Century"/>
          <w:b/>
          <w:i/>
          <w:color w:val="0F243E" w:themeColor="text2" w:themeShade="80"/>
          <w:sz w:val="40"/>
          <w:szCs w:val="36"/>
        </w:rPr>
        <w:t>Estória do Santo Graal</w:t>
      </w:r>
    </w:p>
    <w:p w:rsidR="00043970" w:rsidRPr="0016399B" w:rsidRDefault="00043970" w:rsidP="007B7CC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Isabel Correia (E.S.E. Coimbra), Simona Ailenii (U. Ia</w:t>
      </w:r>
      <w:r w:rsidR="00AB7F32">
        <w:rPr>
          <w:rFonts w:ascii="Century" w:hAnsi="Century"/>
          <w:color w:val="0F243E" w:themeColor="text2" w:themeShade="80"/>
          <w:sz w:val="36"/>
          <w:szCs w:val="36"/>
        </w:rPr>
        <w:t>ş</w:t>
      </w:r>
      <w:r w:rsidRPr="0016399B">
        <w:rPr>
          <w:rFonts w:ascii="Century" w:hAnsi="Century"/>
          <w:color w:val="0F243E" w:themeColor="text2" w:themeShade="80"/>
          <w:sz w:val="36"/>
          <w:szCs w:val="36"/>
        </w:rPr>
        <w:t>i, Roménia)</w:t>
      </w:r>
    </w:p>
    <w:p w:rsidR="0016399B" w:rsidRPr="0016399B" w:rsidRDefault="0016399B" w:rsidP="0016399B">
      <w:pPr>
        <w:jc w:val="center"/>
        <w:rPr>
          <w:rFonts w:ascii="Century" w:hAnsi="Century"/>
          <w:color w:val="0F243E" w:themeColor="text2" w:themeShade="80"/>
          <w:szCs w:val="24"/>
        </w:rPr>
      </w:pPr>
    </w:p>
    <w:p w:rsidR="00043970" w:rsidRPr="0016399B" w:rsidRDefault="00043970" w:rsidP="0004397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15h00:</w:t>
      </w:r>
    </w:p>
    <w:p w:rsidR="00043970" w:rsidRPr="007B7CC0" w:rsidRDefault="00043970" w:rsidP="00043970">
      <w:pPr>
        <w:jc w:val="center"/>
        <w:rPr>
          <w:rFonts w:ascii="Century" w:hAnsi="Century"/>
          <w:b/>
          <w:color w:val="0F243E" w:themeColor="text2" w:themeShade="80"/>
          <w:sz w:val="40"/>
          <w:szCs w:val="36"/>
        </w:rPr>
      </w:pP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Da matéria arturiana aos livros de cavalarias em Portugal no séc.</w:t>
      </w:r>
      <w:r w:rsidR="0016399B" w:rsidRPr="007B7CC0">
        <w:rPr>
          <w:rFonts w:ascii="Century" w:hAnsi="Century"/>
          <w:b/>
          <w:color w:val="0F243E" w:themeColor="text2" w:themeShade="80"/>
          <w:sz w:val="40"/>
          <w:szCs w:val="36"/>
        </w:rPr>
        <w:t> </w:t>
      </w:r>
      <w:r w:rsidRPr="007B7CC0">
        <w:rPr>
          <w:rFonts w:ascii="Century" w:hAnsi="Century"/>
          <w:b/>
          <w:color w:val="0F243E" w:themeColor="text2" w:themeShade="80"/>
          <w:sz w:val="40"/>
          <w:szCs w:val="36"/>
        </w:rPr>
        <w:t>XVI</w:t>
      </w:r>
    </w:p>
    <w:p w:rsidR="00043970" w:rsidRPr="007B7CC0" w:rsidRDefault="00AD1CE1" w:rsidP="007B7CC0">
      <w:pPr>
        <w:jc w:val="center"/>
        <w:rPr>
          <w:rFonts w:ascii="Century" w:hAnsi="Century"/>
          <w:color w:val="0F243E" w:themeColor="text2" w:themeShade="80"/>
          <w:sz w:val="36"/>
          <w:szCs w:val="36"/>
        </w:rPr>
      </w:pPr>
      <w:r w:rsidRPr="0016399B">
        <w:rPr>
          <w:rFonts w:ascii="Century" w:hAnsi="Century"/>
          <w:color w:val="0F243E" w:themeColor="text2" w:themeShade="80"/>
          <w:sz w:val="36"/>
          <w:szCs w:val="36"/>
        </w:rPr>
        <w:t>Aurelio Vargas (U. Dublin),</w:t>
      </w:r>
      <w:r w:rsidR="007B7CC0">
        <w:rPr>
          <w:rFonts w:ascii="Century" w:hAnsi="Century"/>
          <w:color w:val="0F243E" w:themeColor="text2" w:themeShade="80"/>
          <w:sz w:val="36"/>
          <w:szCs w:val="36"/>
        </w:rPr>
        <w:t xml:space="preserve"> </w:t>
      </w:r>
      <w:r w:rsidR="00043970" w:rsidRPr="0016399B">
        <w:rPr>
          <w:rFonts w:ascii="Century" w:hAnsi="Century"/>
          <w:color w:val="0F243E" w:themeColor="text2" w:themeShade="80"/>
          <w:sz w:val="36"/>
          <w:szCs w:val="36"/>
        </w:rPr>
        <w:t>Isabel Correia (E.S.E. Coimbra)</w:t>
      </w:r>
    </w:p>
    <w:p w:rsidR="00AD1CE1" w:rsidRPr="00AD1CE1" w:rsidRDefault="00AD1CE1" w:rsidP="00AD1CE1">
      <w:pPr>
        <w:jc w:val="center"/>
        <w:rPr>
          <w:rFonts w:ascii="Century" w:hAnsi="Century"/>
          <w:color w:val="0F243E" w:themeColor="text2" w:themeShade="80"/>
          <w:sz w:val="32"/>
          <w:szCs w:val="28"/>
        </w:rPr>
      </w:pPr>
    </w:p>
    <w:p w:rsidR="007B7CC0" w:rsidRDefault="007B7CC0" w:rsidP="005F0760">
      <w:pPr>
        <w:tabs>
          <w:tab w:val="left" w:pos="1560"/>
        </w:tabs>
        <w:jc w:val="center"/>
        <w:rPr>
          <w:rFonts w:ascii="Century" w:hAnsi="Century"/>
          <w:b/>
          <w:color w:val="0F243E" w:themeColor="text2" w:themeShade="80"/>
          <w:sz w:val="32"/>
          <w:szCs w:val="28"/>
        </w:rPr>
      </w:pPr>
    </w:p>
    <w:p w:rsidR="006E3B4A" w:rsidRPr="009F0995" w:rsidRDefault="006E3B4A" w:rsidP="006E3B4A">
      <w:pPr>
        <w:tabs>
          <w:tab w:val="left" w:pos="1560"/>
        </w:tabs>
        <w:jc w:val="center"/>
        <w:rPr>
          <w:rFonts w:ascii="Century" w:hAnsi="Century"/>
          <w:b/>
          <w:color w:val="0F243E" w:themeColor="text2" w:themeShade="80"/>
          <w:sz w:val="40"/>
          <w:szCs w:val="28"/>
        </w:rPr>
      </w:pPr>
      <w:r w:rsidRPr="009F0995">
        <w:rPr>
          <w:rFonts w:ascii="Century" w:hAnsi="Century"/>
          <w:b/>
          <w:color w:val="0F243E" w:themeColor="text2" w:themeShade="80"/>
          <w:sz w:val="40"/>
          <w:szCs w:val="28"/>
        </w:rPr>
        <w:t>Entrada livre sujeita a inscrição prévia:</w:t>
      </w:r>
    </w:p>
    <w:p w:rsidR="006E3B4A" w:rsidRPr="009F0995" w:rsidRDefault="006E3B4A" w:rsidP="006E3B4A">
      <w:pPr>
        <w:tabs>
          <w:tab w:val="left" w:pos="1560"/>
        </w:tabs>
        <w:jc w:val="center"/>
        <w:rPr>
          <w:rFonts w:ascii="Century" w:hAnsi="Century"/>
          <w:b/>
          <w:color w:val="0F243E" w:themeColor="text2" w:themeShade="80"/>
          <w:sz w:val="40"/>
          <w:szCs w:val="28"/>
        </w:rPr>
      </w:pPr>
      <w:r w:rsidRPr="009F0995">
        <w:rPr>
          <w:rFonts w:ascii="Century" w:hAnsi="Century"/>
          <w:b/>
          <w:color w:val="0F243E" w:themeColor="text2" w:themeShade="80"/>
          <w:sz w:val="40"/>
          <w:szCs w:val="28"/>
        </w:rPr>
        <w:t>seminariomedieval@gmail.com</w:t>
      </w:r>
    </w:p>
    <w:p w:rsidR="006E3B4A" w:rsidRPr="003755B5" w:rsidRDefault="006E3B4A" w:rsidP="006E3B4A">
      <w:pPr>
        <w:tabs>
          <w:tab w:val="left" w:pos="1560"/>
          <w:tab w:val="right" w:pos="8505"/>
        </w:tabs>
        <w:rPr>
          <w:rFonts w:ascii="Century" w:hAnsi="Century"/>
          <w:color w:val="0F243E" w:themeColor="text2" w:themeShade="80"/>
        </w:rPr>
      </w:pPr>
    </w:p>
    <w:p w:rsidR="006E3B4A" w:rsidRPr="009F0995" w:rsidRDefault="005047A1" w:rsidP="005047A1">
      <w:pPr>
        <w:tabs>
          <w:tab w:val="left" w:pos="11340"/>
          <w:tab w:val="left" w:pos="11624"/>
        </w:tabs>
        <w:jc w:val="left"/>
        <w:rPr>
          <w:rFonts w:ascii="Century" w:hAnsi="Century"/>
          <w:b/>
          <w:color w:val="0F243E" w:themeColor="text2" w:themeShade="80"/>
          <w:sz w:val="32"/>
          <w:szCs w:val="18"/>
        </w:rPr>
      </w:pPr>
      <w:r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7385050</wp:posOffset>
            </wp:positionH>
            <wp:positionV relativeFrom="paragraph">
              <wp:posOffset>221615</wp:posOffset>
            </wp:positionV>
            <wp:extent cx="988060" cy="520065"/>
            <wp:effectExtent l="0" t="0" r="2540" b="0"/>
            <wp:wrapNone/>
            <wp:docPr id="7" name="Imagem 6" descr="C:\Documents and Settings\Mariana\Os meus documentos\Dropbox\web\cursos_ficheiros\3logo IF + 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Mariana\Os meus documentos\Dropbox\web\cursos_ficheiros\3logo IF + U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3B4A"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8544560</wp:posOffset>
            </wp:positionH>
            <wp:positionV relativeFrom="paragraph">
              <wp:posOffset>220980</wp:posOffset>
            </wp:positionV>
            <wp:extent cx="453390" cy="520065"/>
            <wp:effectExtent l="0" t="0" r="3810" b="0"/>
            <wp:wrapNone/>
            <wp:docPr id="24" name="Imagem 7" descr="C:\Documents and Settings\Mariana\Os meus documentos\Dropbox\web\cursos_ficheiros\Fidem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Mariana\Os meus documentos\Dropbox\web\cursos_ficheiros\Fidemsmal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3B4A" w:rsidRPr="009F0995">
        <w:rPr>
          <w:rFonts w:ascii="Century" w:hAnsi="Century"/>
          <w:b/>
          <w:color w:val="0F243E" w:themeColor="text2" w:themeShade="80"/>
          <w:sz w:val="32"/>
          <w:szCs w:val="18"/>
        </w:rPr>
        <w:t>Organização:</w:t>
      </w:r>
    </w:p>
    <w:p w:rsidR="006E3B4A" w:rsidRDefault="004D0696" w:rsidP="006E3B4A">
      <w:pPr>
        <w:jc w:val="left"/>
        <w:rPr>
          <w:rFonts w:ascii="Century" w:hAnsi="Century"/>
          <w:b/>
          <w:color w:val="0F243E" w:themeColor="text2" w:themeShade="80"/>
          <w:sz w:val="32"/>
          <w:szCs w:val="32"/>
        </w:rPr>
      </w:pPr>
      <w:r>
        <w:rPr>
          <w:rFonts w:ascii="Garamond" w:hAnsi="Garamond"/>
          <w:b/>
          <w:i/>
          <w:noProof/>
          <w:color w:val="DBE5F1" w:themeColor="accent1" w:themeTint="33"/>
          <w:sz w:val="116"/>
          <w:szCs w:val="116"/>
          <w:lang w:eastAsia="pt-PT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9307195</wp:posOffset>
            </wp:positionH>
            <wp:positionV relativeFrom="paragraph">
              <wp:posOffset>230505</wp:posOffset>
            </wp:positionV>
            <wp:extent cx="1104900" cy="1104900"/>
            <wp:effectExtent l="0" t="0" r="0" b="0"/>
            <wp:wrapTight wrapText="bothSides">
              <wp:wrapPolygon edited="0">
                <wp:start x="0" y="0"/>
                <wp:lineTo x="0" y="21228"/>
                <wp:lineTo x="21228" y="21228"/>
                <wp:lineTo x="21228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 V Jornadas SMELPS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3B4A" w:rsidRPr="009F0995">
        <w:rPr>
          <w:rFonts w:ascii="Century" w:hAnsi="Century"/>
          <w:b/>
          <w:color w:val="0F243E" w:themeColor="text2" w:themeShade="80"/>
          <w:sz w:val="32"/>
          <w:szCs w:val="32"/>
        </w:rPr>
        <w:t>Seminário Medieval de Lite</w:t>
      </w:r>
      <w:r w:rsidR="006E3B4A">
        <w:rPr>
          <w:rFonts w:ascii="Century" w:hAnsi="Century"/>
          <w:b/>
          <w:color w:val="0F243E" w:themeColor="text2" w:themeShade="80"/>
          <w:sz w:val="32"/>
          <w:szCs w:val="32"/>
        </w:rPr>
        <w:t>ratura, Pensamento e Sociedade (SMELPS)</w:t>
      </w:r>
      <w:r w:rsidR="005047A1">
        <w:rPr>
          <w:rFonts w:ascii="Century" w:hAnsi="Century"/>
          <w:b/>
          <w:color w:val="0F243E" w:themeColor="text2" w:themeShade="80"/>
          <w:sz w:val="32"/>
          <w:szCs w:val="32"/>
        </w:rPr>
        <w:tab/>
      </w:r>
    </w:p>
    <w:p w:rsidR="006E3B4A" w:rsidRPr="009F0995" w:rsidRDefault="006E3B4A" w:rsidP="006E3B4A">
      <w:pPr>
        <w:jc w:val="left"/>
        <w:rPr>
          <w:rFonts w:ascii="Century" w:hAnsi="Century"/>
          <w:color w:val="0F243E" w:themeColor="text2" w:themeShade="80"/>
          <w:sz w:val="32"/>
          <w:szCs w:val="32"/>
        </w:rPr>
      </w:pPr>
      <w:r>
        <w:rPr>
          <w:rFonts w:ascii="Century" w:hAnsi="Century"/>
          <w:b/>
          <w:color w:val="0F243E" w:themeColor="text2" w:themeShade="80"/>
          <w:sz w:val="32"/>
          <w:szCs w:val="32"/>
        </w:rPr>
        <w:t>grupo de investigação</w:t>
      </w:r>
      <w:r w:rsidRPr="009F0995">
        <w:rPr>
          <w:rFonts w:ascii="Century" w:hAnsi="Century"/>
          <w:b/>
          <w:color w:val="0F243E" w:themeColor="text2" w:themeShade="80"/>
          <w:sz w:val="32"/>
          <w:szCs w:val="32"/>
        </w:rPr>
        <w:t xml:space="preserve"> do Instituto de Filosofia</w:t>
      </w:r>
      <w:r>
        <w:rPr>
          <w:rFonts w:ascii="Century" w:hAnsi="Century"/>
          <w:b/>
          <w:color w:val="0F243E" w:themeColor="text2" w:themeShade="80"/>
          <w:sz w:val="32"/>
          <w:szCs w:val="32"/>
        </w:rPr>
        <w:t>/FLUP</w:t>
      </w:r>
    </w:p>
    <w:p w:rsidR="000F0AA2" w:rsidRPr="001D0DD1" w:rsidRDefault="000F0AA2" w:rsidP="000F0AA2">
      <w:pPr>
        <w:pStyle w:val="NormalWeb"/>
        <w:spacing w:before="0" w:beforeAutospacing="0" w:after="0" w:afterAutospacing="0"/>
        <w:rPr>
          <w:rFonts w:ascii="Century" w:hAnsi="Century"/>
          <w:sz w:val="8"/>
          <w:szCs w:val="28"/>
        </w:rPr>
      </w:pPr>
    </w:p>
    <w:p w:rsidR="000F0AA2" w:rsidRPr="000F0AA2" w:rsidRDefault="000F0AA2" w:rsidP="000F0AA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222222"/>
          <w:sz w:val="4"/>
          <w:szCs w:val="38"/>
          <w:shd w:val="clear" w:color="auto" w:fill="FFFFFF"/>
        </w:rPr>
      </w:pPr>
      <w:r w:rsidRPr="000F0AA2">
        <w:rPr>
          <w:rFonts w:ascii="Century" w:hAnsi="Century"/>
          <w:sz w:val="28"/>
          <w:szCs w:val="28"/>
        </w:rPr>
        <w:t xml:space="preserve">no âmbito do </w:t>
      </w:r>
      <w:r w:rsidRPr="000F0AA2">
        <w:rPr>
          <w:sz w:val="28"/>
        </w:rPr>
        <w:t>Projecto «Pedro de Barcelos e a monarquia castelhano-leonesa» (EXPL/CPC-ELT/1300/2013)</w:t>
      </w:r>
    </w:p>
    <w:p w:rsidR="006E3B4A" w:rsidRDefault="006E3B4A" w:rsidP="006E3B4A">
      <w:pPr>
        <w:tabs>
          <w:tab w:val="left" w:pos="1560"/>
          <w:tab w:val="right" w:pos="8505"/>
        </w:tabs>
        <w:ind w:left="142"/>
        <w:jc w:val="right"/>
        <w:rPr>
          <w:rFonts w:ascii="Century" w:hAnsi="Century"/>
          <w:szCs w:val="28"/>
        </w:rPr>
      </w:pPr>
    </w:p>
    <w:p w:rsidR="00724C1F" w:rsidRPr="00AC2318" w:rsidRDefault="0060099B" w:rsidP="00043970">
      <w:pPr>
        <w:tabs>
          <w:tab w:val="left" w:pos="1560"/>
          <w:tab w:val="right" w:pos="8505"/>
        </w:tabs>
        <w:ind w:left="142"/>
        <w:jc w:val="right"/>
        <w:rPr>
          <w:rFonts w:ascii="Century" w:hAnsi="Century"/>
          <w:szCs w:val="28"/>
        </w:rPr>
      </w:pPr>
      <w:r>
        <w:rPr>
          <w:rFonts w:ascii="Century" w:hAnsi="Century"/>
          <w:noProof/>
          <w:szCs w:val="28"/>
          <w:lang w:eastAsia="pt-P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7392670</wp:posOffset>
                </wp:positionH>
                <wp:positionV relativeFrom="paragraph">
                  <wp:posOffset>64770</wp:posOffset>
                </wp:positionV>
                <wp:extent cx="2964180" cy="521970"/>
                <wp:effectExtent l="0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4180" cy="521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B4A" w:rsidRPr="009F0995" w:rsidRDefault="006E3B4A" w:rsidP="006E3B4A">
                            <w:pPr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9F0995"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  <w:t xml:space="preserve">Departamento de Estudos </w:t>
                            </w:r>
                          </w:p>
                          <w:p w:rsidR="006E3B4A" w:rsidRPr="009F0995" w:rsidRDefault="006E3B4A" w:rsidP="006E3B4A">
                            <w:pPr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9F0995"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  <w:t>Portugueses e Românicos</w:t>
                            </w:r>
                          </w:p>
                          <w:p w:rsidR="006E3B4A" w:rsidRPr="009F0995" w:rsidRDefault="006E3B4A" w:rsidP="006E3B4A">
                            <w:pPr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9F0995"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  <w:t>da FLUP (DEPER)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582.1pt;margin-top:5.1pt;width:233.4pt;height:41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" filled="f" stroked="f">
                <v:textbox>
                  <w:txbxContent>
                    <w:p w:rsidR="006E3B4A" w:rsidRPr="009F0995" w:rsidRDefault="006E3B4A" w:rsidP="006E3B4A">
                      <w:pPr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</w:pPr>
                      <w:r w:rsidRPr="009F0995"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  <w:t xml:space="preserve">Departamento de Estudos </w:t>
                      </w:r>
                    </w:p>
                    <w:p w:rsidR="006E3B4A" w:rsidRPr="009F0995" w:rsidRDefault="006E3B4A" w:rsidP="006E3B4A">
                      <w:pPr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</w:pPr>
                      <w:r w:rsidRPr="009F0995"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  <w:t>Portugueses e Românicos</w:t>
                      </w:r>
                    </w:p>
                    <w:p w:rsidR="006E3B4A" w:rsidRPr="009F0995" w:rsidRDefault="006E3B4A" w:rsidP="006E3B4A">
                      <w:pPr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</w:pPr>
                      <w:r w:rsidRPr="009F0995"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  <w:t>da FLUP (DEPER)</w:t>
                      </w:r>
                    </w:p>
                  </w:txbxContent>
                </v:textbox>
              </v:shape>
            </w:pict>
          </mc:Fallback>
        </mc:AlternateContent>
      </w:r>
      <w:r w:rsidR="006E3B4A" w:rsidRPr="006E3B4A"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6057900</wp:posOffset>
            </wp:positionH>
            <wp:positionV relativeFrom="paragraph">
              <wp:posOffset>67310</wp:posOffset>
            </wp:positionV>
            <wp:extent cx="1331595" cy="521970"/>
            <wp:effectExtent l="0" t="0" r="1905" b="0"/>
            <wp:wrapNone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52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376E8">
        <w:rPr>
          <w:rFonts w:ascii="Century" w:hAnsi="Century"/>
          <w:szCs w:val="28"/>
        </w:rPr>
        <w:t xml:space="preserve">  </w:t>
      </w:r>
      <w:r w:rsidR="004167B8">
        <w:rPr>
          <w:rFonts w:ascii="Century" w:hAnsi="Century"/>
          <w:szCs w:val="28"/>
        </w:rPr>
        <w:t xml:space="preserve">   </w:t>
      </w:r>
      <w:r w:rsidR="00B376E8">
        <w:rPr>
          <w:rFonts w:ascii="Century" w:hAnsi="Century"/>
          <w:szCs w:val="28"/>
        </w:rPr>
        <w:t xml:space="preserve">  </w:t>
      </w:r>
      <w:r w:rsidR="004167B8">
        <w:rPr>
          <w:rFonts w:ascii="Century" w:hAnsi="Century"/>
          <w:szCs w:val="28"/>
        </w:rPr>
        <w:t xml:space="preserve">    </w:t>
      </w:r>
      <w:r w:rsidR="00B376E8">
        <w:rPr>
          <w:rFonts w:ascii="Century" w:hAnsi="Century"/>
          <w:szCs w:val="28"/>
        </w:rPr>
        <w:t xml:space="preserve"> </w:t>
      </w:r>
      <w:r w:rsidR="00C671C1">
        <w:rPr>
          <w:rFonts w:ascii="Century" w:hAnsi="Century"/>
          <w:noProof/>
          <w:color w:val="DBE5F1" w:themeColor="accent1" w:themeTint="33"/>
          <w:sz w:val="48"/>
          <w:szCs w:val="36"/>
          <w:lang w:eastAsia="pt-PT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102301</wp:posOffset>
            </wp:positionH>
            <wp:positionV relativeFrom="paragraph">
              <wp:posOffset>71602</wp:posOffset>
            </wp:positionV>
            <wp:extent cx="1532846" cy="520262"/>
            <wp:effectExtent l="19050" t="0" r="8934" b="0"/>
            <wp:wrapNone/>
            <wp:docPr id="18" name="Imagem 5" descr="C:\Documents and Settings\Mariana\Os meus documentos\Dropbox\web\cursos_ficheiros\4FCT_V_color_V20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Mariana\Os meus documentos\Dropbox\web\cursos_ficheiros\4FCT_V_color_V201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71C1">
        <w:rPr>
          <w:rFonts w:ascii="Century" w:hAnsi="Century"/>
          <w:noProof/>
          <w:color w:val="DBE5F1" w:themeColor="accent1" w:themeTint="33"/>
          <w:sz w:val="48"/>
          <w:szCs w:val="36"/>
          <w:lang w:eastAsia="pt-PT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1644037</wp:posOffset>
            </wp:positionH>
            <wp:positionV relativeFrom="paragraph">
              <wp:posOffset>71602</wp:posOffset>
            </wp:positionV>
            <wp:extent cx="977462" cy="520262"/>
            <wp:effectExtent l="0" t="0" r="0" b="0"/>
            <wp:wrapNone/>
            <wp:docPr id="19" name="Imagem 4" descr="C:\Documents and Settings\Mariana\Os meus documentos\Dropbox\web\cursos_ficheiros\5Logo_Comp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Mariana\Os meus documentos\Dropbox\web\cursos_ficheiros\5Logo_Compet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71C1">
        <w:rPr>
          <w:rFonts w:ascii="Century" w:hAnsi="Century"/>
          <w:noProof/>
          <w:color w:val="DBE5F1" w:themeColor="accent1" w:themeTint="33"/>
          <w:sz w:val="48"/>
          <w:szCs w:val="36"/>
          <w:lang w:eastAsia="pt-PT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2640549</wp:posOffset>
            </wp:positionH>
            <wp:positionV relativeFrom="paragraph">
              <wp:posOffset>71602</wp:posOffset>
            </wp:positionV>
            <wp:extent cx="1077551" cy="520262"/>
            <wp:effectExtent l="19050" t="0" r="7029" b="0"/>
            <wp:wrapNone/>
            <wp:docPr id="20" name="Imagem 3" descr="C:\Documents and Settings\Mariana\Os meus documentos\Dropbox\web\cursos_ficheiros\6QREN_Logotip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iana\Os meus documentos\Dropbox\web\cursos_ficheiros\6QREN_Logotipo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71C1">
        <w:rPr>
          <w:rFonts w:ascii="Century" w:hAnsi="Century"/>
          <w:noProof/>
          <w:color w:val="DBE5F1" w:themeColor="accent1" w:themeTint="33"/>
          <w:sz w:val="48"/>
          <w:szCs w:val="36"/>
          <w:lang w:eastAsia="pt-PT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3744135</wp:posOffset>
            </wp:positionH>
            <wp:positionV relativeFrom="paragraph">
              <wp:posOffset>71602</wp:posOffset>
            </wp:positionV>
            <wp:extent cx="690398" cy="520262"/>
            <wp:effectExtent l="19050" t="0" r="0" b="0"/>
            <wp:wrapNone/>
            <wp:docPr id="21" name="Imagem 2" descr="C:\Documents and Settings\Mariana\Os meus documentos\Dropbox\web\cursos_ficheiros\7UE_Cor_Legen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riana\Os meus documentos\Dropbox\web\cursos_ficheiros\7UE_Cor_Legend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71C1">
        <w:rPr>
          <w:rFonts w:ascii="Century" w:hAnsi="Century"/>
          <w:i/>
          <w:noProof/>
          <w:color w:val="0F243E" w:themeColor="text2" w:themeShade="80"/>
          <w:szCs w:val="40"/>
          <w:lang w:eastAsia="pt-PT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4690066</wp:posOffset>
            </wp:positionH>
            <wp:positionV relativeFrom="paragraph">
              <wp:posOffset>71602</wp:posOffset>
            </wp:positionV>
            <wp:extent cx="1273723" cy="520262"/>
            <wp:effectExtent l="19050" t="0" r="0" b="0"/>
            <wp:wrapNone/>
            <wp:docPr id="23" name="Imagem 1" descr="C:\Documents and Settings\Mariana\Os meus documentos\Dropbox\web\cursos_ficheiros\2Log. FLUP - No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riana\Os meus documentos\Dropbox\web\cursos_ficheiros\2Log. FLUP - Nov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24C1F" w:rsidRPr="00AC2318" w:rsidSect="00C671C1">
      <w:type w:val="continuous"/>
      <w:pgSz w:w="16839" w:h="23814" w:code="8"/>
      <w:pgMar w:top="284" w:right="140" w:bottom="284" w:left="142" w:header="708" w:footer="708" w:gutter="0"/>
      <w:cols w:space="31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isplayBackgroundShape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6E8"/>
    <w:rsid w:val="00043970"/>
    <w:rsid w:val="000D7356"/>
    <w:rsid w:val="000F0AA2"/>
    <w:rsid w:val="00106689"/>
    <w:rsid w:val="0014572B"/>
    <w:rsid w:val="00156D2B"/>
    <w:rsid w:val="0016399B"/>
    <w:rsid w:val="00172657"/>
    <w:rsid w:val="001D0DD1"/>
    <w:rsid w:val="00232DEC"/>
    <w:rsid w:val="00283C92"/>
    <w:rsid w:val="002F16E8"/>
    <w:rsid w:val="003755B5"/>
    <w:rsid w:val="003E5EEE"/>
    <w:rsid w:val="00401B52"/>
    <w:rsid w:val="004068B1"/>
    <w:rsid w:val="00413F46"/>
    <w:rsid w:val="004167B8"/>
    <w:rsid w:val="00437D0D"/>
    <w:rsid w:val="00462ABC"/>
    <w:rsid w:val="004A3AE6"/>
    <w:rsid w:val="004D0696"/>
    <w:rsid w:val="005047A1"/>
    <w:rsid w:val="00517E8B"/>
    <w:rsid w:val="0055131F"/>
    <w:rsid w:val="00570C97"/>
    <w:rsid w:val="005A5318"/>
    <w:rsid w:val="005F0760"/>
    <w:rsid w:val="0060099B"/>
    <w:rsid w:val="006106B5"/>
    <w:rsid w:val="00613D00"/>
    <w:rsid w:val="006367F7"/>
    <w:rsid w:val="006D6786"/>
    <w:rsid w:val="006E3B4A"/>
    <w:rsid w:val="006F558F"/>
    <w:rsid w:val="006F7A41"/>
    <w:rsid w:val="007010AA"/>
    <w:rsid w:val="00724C1F"/>
    <w:rsid w:val="007317B4"/>
    <w:rsid w:val="00736BF0"/>
    <w:rsid w:val="0077452D"/>
    <w:rsid w:val="007B7CC0"/>
    <w:rsid w:val="007C0AD4"/>
    <w:rsid w:val="008F4258"/>
    <w:rsid w:val="0090640C"/>
    <w:rsid w:val="009177B5"/>
    <w:rsid w:val="009528D9"/>
    <w:rsid w:val="009575FB"/>
    <w:rsid w:val="009F5567"/>
    <w:rsid w:val="00A2636C"/>
    <w:rsid w:val="00A40CAB"/>
    <w:rsid w:val="00A66625"/>
    <w:rsid w:val="00A67327"/>
    <w:rsid w:val="00A92748"/>
    <w:rsid w:val="00AB7F32"/>
    <w:rsid w:val="00AC2318"/>
    <w:rsid w:val="00AD1CE1"/>
    <w:rsid w:val="00B04B9D"/>
    <w:rsid w:val="00B376E8"/>
    <w:rsid w:val="00B63BF7"/>
    <w:rsid w:val="00BC19FE"/>
    <w:rsid w:val="00BD4A90"/>
    <w:rsid w:val="00BD684C"/>
    <w:rsid w:val="00C06017"/>
    <w:rsid w:val="00C671C1"/>
    <w:rsid w:val="00CF284D"/>
    <w:rsid w:val="00D33314"/>
    <w:rsid w:val="00D37B3D"/>
    <w:rsid w:val="00D42D4E"/>
    <w:rsid w:val="00DA15FC"/>
    <w:rsid w:val="00DF2E96"/>
    <w:rsid w:val="00E067C4"/>
    <w:rsid w:val="00E23918"/>
    <w:rsid w:val="00E41799"/>
    <w:rsid w:val="00EA0179"/>
    <w:rsid w:val="00EA03BD"/>
    <w:rsid w:val="00EC2DD7"/>
    <w:rsid w:val="00F34BB6"/>
    <w:rsid w:val="00F372BA"/>
    <w:rsid w:val="00F71704"/>
    <w:rsid w:val="00FB74A6"/>
    <w:rsid w:val="00FD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58d31b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E8"/>
    <w:pPr>
      <w:jc w:val="both"/>
    </w:pPr>
    <w:rPr>
      <w:rFonts w:ascii="Arial" w:eastAsia="Times New Roman" w:hAnsi="Arial"/>
      <w:sz w:val="24"/>
      <w:szCs w:val="26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Avanodecorpodetexto">
    <w:name w:val="Body Text Indent"/>
    <w:basedOn w:val="Normal"/>
    <w:link w:val="AvanodecorpodetextoCarcter"/>
    <w:rsid w:val="00B376E8"/>
    <w:pPr>
      <w:spacing w:line="360" w:lineRule="atLeast"/>
      <w:ind w:left="20"/>
      <w:jc w:val="center"/>
    </w:pPr>
    <w:rPr>
      <w:rFonts w:ascii="Times" w:hAnsi="Times"/>
      <w:b/>
      <w:sz w:val="5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B376E8"/>
    <w:rPr>
      <w:rFonts w:ascii="Times" w:eastAsia="Times New Roman" w:hAnsi="Times" w:cs="Times New Roman"/>
      <w:b/>
      <w:sz w:val="52"/>
      <w:szCs w:val="20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B376E8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B376E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Tipodeletrapredefinidodopargrafo"/>
    <w:rsid w:val="00A40CAB"/>
  </w:style>
  <w:style w:type="character" w:styleId="Forte">
    <w:name w:val="Strong"/>
    <w:basedOn w:val="Tipodeletrapredefinidodopargrafo"/>
    <w:uiPriority w:val="22"/>
    <w:qFormat/>
    <w:rsid w:val="00EA03BD"/>
    <w:rPr>
      <w:b/>
      <w:bCs/>
    </w:rPr>
  </w:style>
  <w:style w:type="character" w:styleId="Hiperligao">
    <w:name w:val="Hyperlink"/>
    <w:basedOn w:val="Tipodeletrapredefinidodopargrafo"/>
    <w:uiPriority w:val="99"/>
    <w:unhideWhenUsed/>
    <w:rsid w:val="007B7CC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0AA2"/>
    <w:pPr>
      <w:spacing w:before="100" w:beforeAutospacing="1" w:after="100" w:afterAutospacing="1"/>
      <w:jc w:val="left"/>
    </w:pPr>
    <w:rPr>
      <w:rFonts w:ascii="Times New Roman" w:hAnsi="Times New Roman"/>
      <w:szCs w:val="24"/>
      <w:lang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E8"/>
    <w:pPr>
      <w:jc w:val="both"/>
    </w:pPr>
    <w:rPr>
      <w:rFonts w:ascii="Arial" w:eastAsia="Times New Roman" w:hAnsi="Arial"/>
      <w:sz w:val="24"/>
      <w:szCs w:val="26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Avanodecorpodetexto">
    <w:name w:val="Body Text Indent"/>
    <w:basedOn w:val="Normal"/>
    <w:link w:val="AvanodecorpodetextoCarcter"/>
    <w:rsid w:val="00B376E8"/>
    <w:pPr>
      <w:spacing w:line="360" w:lineRule="atLeast"/>
      <w:ind w:left="20"/>
      <w:jc w:val="center"/>
    </w:pPr>
    <w:rPr>
      <w:rFonts w:ascii="Times" w:hAnsi="Times"/>
      <w:b/>
      <w:sz w:val="5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B376E8"/>
    <w:rPr>
      <w:rFonts w:ascii="Times" w:eastAsia="Times New Roman" w:hAnsi="Times" w:cs="Times New Roman"/>
      <w:b/>
      <w:sz w:val="52"/>
      <w:szCs w:val="20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B376E8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B376E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Tipodeletrapredefinidodopargrafo"/>
    <w:rsid w:val="00A40CAB"/>
  </w:style>
  <w:style w:type="character" w:styleId="Forte">
    <w:name w:val="Strong"/>
    <w:basedOn w:val="Tipodeletrapredefinidodopargrafo"/>
    <w:uiPriority w:val="22"/>
    <w:qFormat/>
    <w:rsid w:val="00EA03BD"/>
    <w:rPr>
      <w:b/>
      <w:bCs/>
    </w:rPr>
  </w:style>
  <w:style w:type="character" w:styleId="Hiperligao">
    <w:name w:val="Hyperlink"/>
    <w:basedOn w:val="Tipodeletrapredefinidodopargrafo"/>
    <w:uiPriority w:val="99"/>
    <w:unhideWhenUsed/>
    <w:rsid w:val="007B7CC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0AA2"/>
    <w:pPr>
      <w:spacing w:before="100" w:beforeAutospacing="1" w:after="100" w:afterAutospacing="1"/>
      <w:jc w:val="left"/>
    </w:pPr>
    <w:rPr>
      <w:rFonts w:ascii="Times New Roman" w:hAnsi="Times New Roman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7CA677-B1E6-4AD5-A30D-E0E9238EF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Instituto de Filosofia2 - FLUP</cp:lastModifiedBy>
  <cp:revision>2</cp:revision>
  <cp:lastPrinted>2014-05-18T23:58:00Z</cp:lastPrinted>
  <dcterms:created xsi:type="dcterms:W3CDTF">2014-06-04T15:33:00Z</dcterms:created>
  <dcterms:modified xsi:type="dcterms:W3CDTF">2014-06-04T15:33:00Z</dcterms:modified>
</cp:coreProperties>
</file>